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1B5A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 xml:space="preserve">Zarząd Łódzkiego Rynku Hurtowego „Zjazdowa” Spółka Akcyjna działając na podstawie  art.399  § 1 Kodeksu Spółek Handlowych zwołuje </w:t>
      </w:r>
      <w:r w:rsidR="00805669">
        <w:rPr>
          <w:rFonts w:ascii="Arial Narrow" w:hAnsi="Arial Narrow"/>
          <w:lang w:eastAsia="pl-PL"/>
        </w:rPr>
        <w:t xml:space="preserve">w trybie art. 402 § 1  </w:t>
      </w:r>
      <w:r>
        <w:rPr>
          <w:rFonts w:ascii="Arial Narrow" w:hAnsi="Arial Narrow"/>
          <w:lang w:eastAsia="pl-PL"/>
        </w:rPr>
        <w:t>Zwyczajne Walne Zgromadzenie tej spółki.</w:t>
      </w:r>
    </w:p>
    <w:p w14:paraId="0231217E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 xml:space="preserve">Realizując obowiązek określony w art.402 </w:t>
      </w:r>
      <w:r w:rsidR="00805669">
        <w:rPr>
          <w:rFonts w:ascii="Arial Narrow" w:hAnsi="Arial Narrow"/>
          <w:lang w:eastAsia="pl-PL"/>
        </w:rPr>
        <w:t>§ 2 Kodeksu Spółek H</w:t>
      </w:r>
      <w:r>
        <w:rPr>
          <w:rFonts w:ascii="Arial Narrow" w:hAnsi="Arial Narrow"/>
          <w:lang w:eastAsia="pl-PL"/>
        </w:rPr>
        <w:t>andlowych Zarząd Spółki informuje:</w:t>
      </w:r>
    </w:p>
    <w:p w14:paraId="31DE916D" w14:textId="77777777" w:rsidR="003636EB" w:rsidRDefault="00A22E18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 xml:space="preserve">Data posiedzenia : 10 czerwca  2025 </w:t>
      </w:r>
      <w:r w:rsidR="003636EB">
        <w:rPr>
          <w:rFonts w:ascii="Arial Narrow" w:hAnsi="Arial Narrow"/>
          <w:lang w:eastAsia="pl-PL"/>
        </w:rPr>
        <w:t>r</w:t>
      </w:r>
    </w:p>
    <w:p w14:paraId="427DD459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Miejsce posiedzenia :  Łódzki Rynek Hurtowy „Zjazdowa”  ul. Budy 4 Hala A - sala szkoleniowa  Biura Obsługi Klienta</w:t>
      </w:r>
    </w:p>
    <w:p w14:paraId="70482B54" w14:textId="77777777" w:rsidR="003636EB" w:rsidRDefault="003636EB" w:rsidP="003636EB">
      <w:pPr>
        <w:suppressAutoHyphens w:val="0"/>
        <w:jc w:val="both"/>
        <w:rPr>
          <w:rFonts w:ascii="Arial Narrow" w:hAnsi="Arial Narrow"/>
          <w:vertAlign w:val="superscript"/>
          <w:lang w:eastAsia="pl-PL"/>
        </w:rPr>
      </w:pPr>
      <w:r>
        <w:rPr>
          <w:rFonts w:ascii="Arial Narrow" w:hAnsi="Arial Narrow"/>
          <w:lang w:eastAsia="pl-PL"/>
        </w:rPr>
        <w:t>Godzina rozpoczęcia 10</w:t>
      </w:r>
      <w:r>
        <w:rPr>
          <w:rFonts w:ascii="Arial Narrow" w:hAnsi="Arial Narrow"/>
          <w:vertAlign w:val="superscript"/>
          <w:lang w:eastAsia="pl-PL"/>
        </w:rPr>
        <w:t xml:space="preserve">00 </w:t>
      </w:r>
    </w:p>
    <w:p w14:paraId="1BB31CEB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Porządek obrad :</w:t>
      </w:r>
    </w:p>
    <w:p w14:paraId="41693053" w14:textId="77777777" w:rsidR="003636EB" w:rsidRDefault="003636EB" w:rsidP="003636EB">
      <w:pPr>
        <w:suppressAutoHyphens w:val="0"/>
        <w:jc w:val="both"/>
        <w:rPr>
          <w:rFonts w:ascii="Arial Narrow" w:hAnsi="Arial Narrow"/>
          <w:lang w:eastAsia="pl-PL"/>
        </w:rPr>
      </w:pPr>
    </w:p>
    <w:p w14:paraId="7B6FA888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Otwarcie posiedzenia Zwyczajnego Zgromadzenia.</w:t>
      </w:r>
    </w:p>
    <w:p w14:paraId="05A15515" w14:textId="77777777" w:rsidR="008C255A" w:rsidRPr="00EA1858" w:rsidRDefault="008C255A" w:rsidP="008C255A">
      <w:pPr>
        <w:ind w:left="360"/>
        <w:jc w:val="both"/>
        <w:rPr>
          <w:rFonts w:ascii="Arial Narrow" w:hAnsi="Arial Narrow" w:cs="Segoe UI"/>
        </w:rPr>
      </w:pPr>
    </w:p>
    <w:p w14:paraId="1949BADB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Wybór Przewodniczącego Zgromadzenia.</w:t>
      </w:r>
    </w:p>
    <w:p w14:paraId="3C922E30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4F02BDFB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Sprawdzenie listy obecności przez Przewodniczącego i wyłożenie jej do wglądu zebranych.</w:t>
      </w:r>
    </w:p>
    <w:p w14:paraId="373F1828" w14:textId="77777777" w:rsidR="008C255A" w:rsidRPr="00EA1858" w:rsidRDefault="008C255A" w:rsidP="008C255A">
      <w:pPr>
        <w:ind w:left="360"/>
        <w:jc w:val="both"/>
        <w:rPr>
          <w:rFonts w:ascii="Arial Narrow" w:hAnsi="Arial Narrow" w:cs="Segoe UI"/>
        </w:rPr>
      </w:pPr>
    </w:p>
    <w:p w14:paraId="0A8E856F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Stwierdzenie prawidłowości zwołania Zgromadzenia i jego zdolności do podejmowania uchwał.</w:t>
      </w:r>
    </w:p>
    <w:p w14:paraId="18A1B111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0E12A66E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Wybór Komisji Skrutacyjnej, Uchwał i Wniosków.</w:t>
      </w:r>
    </w:p>
    <w:p w14:paraId="7C8787D9" w14:textId="77777777" w:rsidR="008C255A" w:rsidRPr="00EA1858" w:rsidRDefault="008C255A" w:rsidP="008C255A">
      <w:pPr>
        <w:ind w:left="360"/>
        <w:jc w:val="both"/>
        <w:rPr>
          <w:rFonts w:ascii="Arial Narrow" w:hAnsi="Arial Narrow" w:cs="Segoe UI"/>
        </w:rPr>
      </w:pPr>
    </w:p>
    <w:p w14:paraId="76739161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Podjęcie uchwały o przyjęciu porządku obrad.</w:t>
      </w:r>
    </w:p>
    <w:p w14:paraId="4A9D38B0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0C949AEC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Przedstawienie Sprawozdania Zarządu z działaln</w:t>
      </w:r>
      <w:r w:rsidR="00A22E18">
        <w:rPr>
          <w:rFonts w:ascii="Arial Narrow" w:hAnsi="Arial Narrow" w:cs="Segoe UI"/>
        </w:rPr>
        <w:t>ości Spółki za rok obrotowy 2024</w:t>
      </w:r>
      <w:r w:rsidRPr="00EA1858">
        <w:rPr>
          <w:rFonts w:ascii="Arial Narrow" w:hAnsi="Arial Narrow" w:cs="Segoe UI"/>
        </w:rPr>
        <w:t xml:space="preserve"> oraz przedstawienie Sprawozdania finanso</w:t>
      </w:r>
      <w:r w:rsidR="00A22E18">
        <w:rPr>
          <w:rFonts w:ascii="Arial Narrow" w:hAnsi="Arial Narrow" w:cs="Segoe UI"/>
        </w:rPr>
        <w:t>wego Spółki za rok obrotowy 2024</w:t>
      </w:r>
      <w:r w:rsidRPr="00EA1858">
        <w:rPr>
          <w:rFonts w:ascii="Arial Narrow" w:hAnsi="Arial Narrow" w:cs="Segoe UI"/>
        </w:rPr>
        <w:t xml:space="preserve">. </w:t>
      </w:r>
    </w:p>
    <w:p w14:paraId="3C080130" w14:textId="77777777" w:rsidR="008C255A" w:rsidRPr="00EA1858" w:rsidRDefault="008C255A" w:rsidP="008C255A">
      <w:pPr>
        <w:pStyle w:val="Akapitzlist"/>
        <w:rPr>
          <w:rFonts w:ascii="Arial Narrow" w:hAnsi="Arial Narrow" w:cs="Segoe UI"/>
        </w:rPr>
      </w:pPr>
    </w:p>
    <w:p w14:paraId="1A2263C9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 xml:space="preserve">Przedstawienie sprawozdania Rady Nadzorczej z </w:t>
      </w:r>
      <w:r w:rsidR="00A22E18">
        <w:rPr>
          <w:rFonts w:ascii="Arial Narrow" w:hAnsi="Arial Narrow" w:cs="Segoe UI"/>
        </w:rPr>
        <w:t>wykonania obowiązków za rok 2024</w:t>
      </w:r>
      <w:r w:rsidRPr="00EA1858">
        <w:rPr>
          <w:rFonts w:ascii="Arial Narrow" w:hAnsi="Arial Narrow" w:cs="Segoe UI"/>
        </w:rPr>
        <w:t>.</w:t>
      </w:r>
    </w:p>
    <w:p w14:paraId="345AC53A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194D062F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Rozpatrzenie sprawozdania Zarządu z działalności Spółki za rok o</w:t>
      </w:r>
      <w:r w:rsidR="00A22E18">
        <w:rPr>
          <w:rFonts w:ascii="Arial Narrow" w:hAnsi="Arial Narrow" w:cs="Segoe UI"/>
        </w:rPr>
        <w:t>brotowy 2024</w:t>
      </w:r>
      <w:r w:rsidRPr="00EA1858">
        <w:rPr>
          <w:rFonts w:ascii="Arial Narrow" w:hAnsi="Arial Narrow" w:cs="Segoe UI"/>
        </w:rPr>
        <w:t xml:space="preserve"> i podjęcie uchwały w sprawie jego zatwierdzenia.</w:t>
      </w:r>
    </w:p>
    <w:p w14:paraId="3AF2F0D2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150D8787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Rozpatrzenie Sprawozdania finanso</w:t>
      </w:r>
      <w:r w:rsidR="00A22E18">
        <w:rPr>
          <w:rFonts w:ascii="Arial Narrow" w:hAnsi="Arial Narrow" w:cs="Segoe UI"/>
        </w:rPr>
        <w:t>wego Spółki za rok obrotowy 2024</w:t>
      </w:r>
      <w:r w:rsidRPr="00EA1858">
        <w:rPr>
          <w:rFonts w:ascii="Arial Narrow" w:hAnsi="Arial Narrow" w:cs="Segoe UI"/>
        </w:rPr>
        <w:t xml:space="preserve"> i podjęcie uchwały w sprawie jego zatwierdzenia.</w:t>
      </w:r>
    </w:p>
    <w:p w14:paraId="4314F459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15EEDDEA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Rozpatrzenie sprawozdania Rady Nadzorczej z wykonania obowiązków za rok obrotowy 20</w:t>
      </w:r>
      <w:r w:rsidR="00A22E18">
        <w:rPr>
          <w:rFonts w:ascii="Arial Narrow" w:hAnsi="Arial Narrow" w:cs="Segoe UI"/>
        </w:rPr>
        <w:t>24</w:t>
      </w:r>
      <w:r w:rsidRPr="00EA1858">
        <w:rPr>
          <w:rFonts w:ascii="Arial Narrow" w:hAnsi="Arial Narrow" w:cs="Segoe UI"/>
        </w:rPr>
        <w:t xml:space="preserve"> i podjęcie uchwały w sprawie jego zatwierdzenia.</w:t>
      </w:r>
    </w:p>
    <w:p w14:paraId="07C41CD9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09936536" w14:textId="77777777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 xml:space="preserve">Podjęcie uchwały w sprawie sposobu przeznaczenia zysku wypracowanego za rok obrotowy </w:t>
      </w:r>
      <w:r w:rsidR="00A22E18">
        <w:rPr>
          <w:rFonts w:ascii="Arial Narrow" w:hAnsi="Arial Narrow" w:cs="Segoe UI"/>
        </w:rPr>
        <w:t>2024</w:t>
      </w:r>
      <w:r w:rsidRPr="00EA1858">
        <w:rPr>
          <w:rFonts w:ascii="Arial Narrow" w:hAnsi="Arial Narrow" w:cs="Segoe UI"/>
        </w:rPr>
        <w:t>.</w:t>
      </w:r>
    </w:p>
    <w:p w14:paraId="769E7AD1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38DA9897" w14:textId="5F8A3755" w:rsidR="008C255A" w:rsidRPr="00EA1858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>Podjęcie uchwał w sprawie udzielenia absolutorium członkom Zarządu z wykonania przez nich obowiązków</w:t>
      </w:r>
      <w:r w:rsidR="00A22E18">
        <w:rPr>
          <w:rFonts w:ascii="Arial Narrow" w:hAnsi="Arial Narrow" w:cs="Segoe UI"/>
        </w:rPr>
        <w:t xml:space="preserve"> w roku obrotowym 2024</w:t>
      </w:r>
      <w:r w:rsidRPr="00EA1858">
        <w:rPr>
          <w:rFonts w:ascii="Arial Narrow" w:hAnsi="Arial Narrow" w:cs="Segoe UI"/>
        </w:rPr>
        <w:t>.</w:t>
      </w:r>
    </w:p>
    <w:p w14:paraId="351CABA7" w14:textId="77777777" w:rsidR="008C255A" w:rsidRPr="00EA1858" w:rsidRDefault="008C255A" w:rsidP="008C255A">
      <w:pPr>
        <w:jc w:val="both"/>
        <w:rPr>
          <w:rFonts w:ascii="Arial Narrow" w:hAnsi="Arial Narrow" w:cs="Segoe UI"/>
        </w:rPr>
      </w:pPr>
    </w:p>
    <w:p w14:paraId="27F1F47F" w14:textId="54799683" w:rsidR="008C255A" w:rsidRDefault="008C255A" w:rsidP="008C255A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 w:rsidRPr="00EA1858">
        <w:rPr>
          <w:rFonts w:ascii="Arial Narrow" w:hAnsi="Arial Narrow" w:cs="Segoe UI"/>
        </w:rPr>
        <w:t xml:space="preserve">Podjęcie uchwał w sprawie udzielenia absolutorium członkom Rady Nadzorczej z wykonania przez nich </w:t>
      </w:r>
      <w:r>
        <w:rPr>
          <w:rFonts w:ascii="Arial Narrow" w:hAnsi="Arial Narrow" w:cs="Segoe UI"/>
        </w:rPr>
        <w:t>obowiązk</w:t>
      </w:r>
      <w:r w:rsidR="00A22E18">
        <w:rPr>
          <w:rFonts w:ascii="Arial Narrow" w:hAnsi="Arial Narrow" w:cs="Segoe UI"/>
        </w:rPr>
        <w:t>ów w roku obrotowym 2024</w:t>
      </w:r>
      <w:r w:rsidRPr="00EA1858">
        <w:rPr>
          <w:rFonts w:ascii="Arial Narrow" w:hAnsi="Arial Narrow" w:cs="Segoe UI"/>
        </w:rPr>
        <w:t>.</w:t>
      </w:r>
    </w:p>
    <w:p w14:paraId="083D62EA" w14:textId="77777777" w:rsidR="008C255A" w:rsidRPr="00EA1858" w:rsidRDefault="008C255A" w:rsidP="008C255A">
      <w:pPr>
        <w:pStyle w:val="Akapitzlist"/>
        <w:ind w:left="0"/>
        <w:rPr>
          <w:rFonts w:ascii="Arial Narrow" w:hAnsi="Arial Narrow" w:cs="Segoe UI"/>
        </w:rPr>
      </w:pPr>
    </w:p>
    <w:p w14:paraId="36085605" w14:textId="77777777" w:rsidR="007F4CC2" w:rsidRPr="003C4B65" w:rsidRDefault="003C4B65" w:rsidP="003C4B65">
      <w:pPr>
        <w:numPr>
          <w:ilvl w:val="0"/>
          <w:numId w:val="2"/>
        </w:numPr>
        <w:suppressAutoHyphens w:val="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Zamknięcie obrad.</w:t>
      </w:r>
    </w:p>
    <w:sectPr w:rsidR="007F4CC2" w:rsidRPr="003C4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E7013"/>
    <w:multiLevelType w:val="hybridMultilevel"/>
    <w:tmpl w:val="AA0E7E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348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7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EB"/>
    <w:rsid w:val="003636EB"/>
    <w:rsid w:val="003C4B65"/>
    <w:rsid w:val="006C0BFD"/>
    <w:rsid w:val="007F4CC2"/>
    <w:rsid w:val="00805669"/>
    <w:rsid w:val="008C255A"/>
    <w:rsid w:val="009B2409"/>
    <w:rsid w:val="00A22E18"/>
    <w:rsid w:val="00B22776"/>
    <w:rsid w:val="00EC0738"/>
    <w:rsid w:val="00ED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453C"/>
  <w15:chartTrackingRefBased/>
  <w15:docId w15:val="{552F3ABB-CECC-4CC5-9901-51BAF25B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6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255A"/>
    <w:pPr>
      <w:suppressAutoHyphens w:val="0"/>
      <w:ind w:left="70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Katarzyna Trocinska</cp:lastModifiedBy>
  <cp:revision>4</cp:revision>
  <dcterms:created xsi:type="dcterms:W3CDTF">2025-03-14T09:45:00Z</dcterms:created>
  <dcterms:modified xsi:type="dcterms:W3CDTF">2025-03-14T09:45:00Z</dcterms:modified>
</cp:coreProperties>
</file>